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7F4767" w:rsidP="007F4767">
      <w:pPr>
        <w:ind w:left="6120"/>
        <w:jc w:val="right"/>
      </w:pPr>
      <w:r>
        <w:t>Приложение №</w:t>
      </w:r>
      <w:r w:rsidR="00CE16A8">
        <w:t xml:space="preserve"> </w:t>
      </w:r>
      <w:r w:rsidR="00C76317">
        <w:t>1</w:t>
      </w:r>
      <w:r w:rsidR="00FE6693">
        <w:t>2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FE6693">
        <w:rPr>
          <w:b/>
        </w:rPr>
        <w:t>Изобразительное искусство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7D49FE" w:rsidRDefault="007D49FE" w:rsidP="007D49FE">
      <w:pPr>
        <w:ind w:firstLine="708"/>
        <w:jc w:val="both"/>
      </w:pPr>
      <w:proofErr w:type="gramStart"/>
      <w:r w:rsidRPr="00B6354A">
        <w:t xml:space="preserve">К участию в </w:t>
      </w:r>
      <w:r w:rsidRPr="00B6354A">
        <w:rPr>
          <w:lang w:val="en-US"/>
        </w:rPr>
        <w:t>XV</w:t>
      </w:r>
      <w:r>
        <w:rPr>
          <w:lang w:val="en-US"/>
        </w:rPr>
        <w:t>I</w:t>
      </w:r>
      <w:r w:rsidR="00D6468F">
        <w:rPr>
          <w:lang w:val="en-US"/>
        </w:rPr>
        <w:t>I</w:t>
      </w:r>
      <w:r w:rsidR="00D35AAB">
        <w:rPr>
          <w:lang w:val="en-US"/>
        </w:rPr>
        <w:t>I</w:t>
      </w:r>
      <w:r w:rsidRPr="00B6354A">
        <w:t xml:space="preserve"> областном слёте «Способная и талантливая молодежь – наше будущее» приглашаются </w:t>
      </w:r>
      <w:r w:rsidRPr="002A7ABC">
        <w:t xml:space="preserve">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ставшие победителями или призерами любого конкурсного мероприятия различного уровня (муниципальный, областной, всероссийский, международный) </w:t>
      </w:r>
      <w:r w:rsidR="00C76317">
        <w:t xml:space="preserve">в области </w:t>
      </w:r>
      <w:r w:rsidR="00FE6693">
        <w:t>изобразительного искусства</w:t>
      </w:r>
      <w:r>
        <w:t xml:space="preserve"> </w:t>
      </w:r>
      <w:r w:rsidR="005F4E79">
        <w:t>в предыдущем учебном году (с </w:t>
      </w:r>
      <w:r w:rsidRPr="002A7ABC">
        <w:t>01.09.20</w:t>
      </w:r>
      <w:r>
        <w:t>2</w:t>
      </w:r>
      <w:r w:rsidR="00D35AAB">
        <w:t>3</w:t>
      </w:r>
      <w:proofErr w:type="gramEnd"/>
      <w:r w:rsidRPr="002A7ABC">
        <w:t xml:space="preserve"> года по 31.08.202</w:t>
      </w:r>
      <w:r w:rsidR="00D35AAB">
        <w:t>4</w:t>
      </w:r>
      <w:r>
        <w:t xml:space="preserve"> года). </w:t>
      </w:r>
    </w:p>
    <w:p w:rsidR="00397348" w:rsidRDefault="00397348" w:rsidP="00397348">
      <w:pPr>
        <w:ind w:left="1215"/>
        <w:jc w:val="both"/>
      </w:pPr>
    </w:p>
    <w:p w:rsidR="00B76A86" w:rsidRDefault="00B76A86" w:rsidP="00B76A86">
      <w:pPr>
        <w:jc w:val="both"/>
        <w:rPr>
          <w:b/>
        </w:rPr>
      </w:pPr>
      <w:r>
        <w:rPr>
          <w:b/>
        </w:rPr>
        <w:t>Порядок и условия подачи заявки на участие в X</w:t>
      </w:r>
      <w:r w:rsidR="00397348" w:rsidRPr="00397348">
        <w:rPr>
          <w:b/>
        </w:rPr>
        <w:t>V</w:t>
      </w:r>
      <w:r w:rsidR="005F4E79">
        <w:rPr>
          <w:b/>
          <w:lang w:val="en-US"/>
        </w:rPr>
        <w:t>I</w:t>
      </w:r>
      <w:r w:rsidR="00C85726">
        <w:rPr>
          <w:b/>
          <w:lang w:val="en-US"/>
        </w:rPr>
        <w:t>I</w:t>
      </w:r>
      <w:r w:rsidR="00D35AAB">
        <w:rPr>
          <w:b/>
          <w:lang w:val="en-US"/>
        </w:rPr>
        <w:t>I</w:t>
      </w:r>
      <w:r>
        <w:rPr>
          <w:b/>
        </w:rPr>
        <w:t xml:space="preserve"> областном слёте «Способная и талантливая молодежь – наше будущее» </w:t>
      </w:r>
      <w:r w:rsidR="00DE6B1A">
        <w:rPr>
          <w:b/>
        </w:rPr>
        <w:t>указаны в общем Положении Слёта:</w:t>
      </w:r>
      <w:r w:rsidR="00397348">
        <w:rPr>
          <w:b/>
        </w:rPr>
        <w:t xml:space="preserve"> </w:t>
      </w:r>
    </w:p>
    <w:p w:rsidR="00DE6B1A" w:rsidRDefault="00DE6B1A" w:rsidP="002D1394">
      <w:pPr>
        <w:jc w:val="both"/>
        <w:rPr>
          <w:b/>
        </w:rPr>
      </w:pPr>
    </w:p>
    <w:p w:rsidR="005F4E79" w:rsidRDefault="00DE6B1A" w:rsidP="005F4E79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</w:pPr>
      <w:r w:rsidRPr="00DE6B1A">
        <w:t>Кажд</w:t>
      </w:r>
      <w:r>
        <w:t>ый</w:t>
      </w:r>
      <w:r w:rsidRPr="00DE6B1A">
        <w:t xml:space="preserve"> участник областного отборочного (заочного) этапа Слета до </w:t>
      </w:r>
      <w:r w:rsidR="00891066">
        <w:t>2</w:t>
      </w:r>
      <w:r w:rsidR="00BB4855">
        <w:t>8</w:t>
      </w:r>
      <w:r w:rsidR="00891066">
        <w:t xml:space="preserve"> октября</w:t>
      </w:r>
      <w:r w:rsidRPr="005F4E79">
        <w:t xml:space="preserve"> </w:t>
      </w:r>
      <w:r w:rsidRPr="00DE6B1A">
        <w:t>202</w:t>
      </w:r>
      <w:r w:rsidR="00891066">
        <w:t>4</w:t>
      </w:r>
      <w:r w:rsidRPr="00DE6B1A">
        <w:t xml:space="preserve"> года </w:t>
      </w:r>
      <w:r w:rsidR="003E31CE">
        <w:t xml:space="preserve">должен </w:t>
      </w:r>
      <w:r w:rsidRPr="00DE6B1A">
        <w:t>лично зарегистрироваться в форме по ссылке</w:t>
      </w:r>
      <w:r w:rsidR="003E31CE">
        <w:t>:</w:t>
      </w:r>
      <w:r w:rsidRPr="00DE6B1A">
        <w:t xml:space="preserve"> </w:t>
      </w:r>
      <w:hyperlink r:id="rId8" w:history="1">
        <w:r w:rsidR="00345E0F" w:rsidRPr="00345E0F">
          <w:rPr>
            <w:rStyle w:val="a6"/>
          </w:rPr>
          <w:t>https://forms.gle/kLeB2YT64XuLp5o59</w:t>
        </w:r>
      </w:hyperlink>
    </w:p>
    <w:p w:rsidR="00DE6B1A" w:rsidRDefault="00DE6B1A" w:rsidP="005F4E79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</w:pPr>
      <w:r w:rsidRPr="00DE6B1A">
        <w:t xml:space="preserve">Оформить заявку участника областного отборочного (заочного) этапа </w:t>
      </w:r>
      <w:r w:rsidRPr="005F4E79">
        <w:rPr>
          <w:lang w:val="en-US"/>
        </w:rPr>
        <w:t>XVI</w:t>
      </w:r>
      <w:r w:rsidR="00D6468F" w:rsidRPr="005F4E79">
        <w:rPr>
          <w:lang w:val="en-US"/>
        </w:rPr>
        <w:t>I</w:t>
      </w:r>
      <w:r w:rsidR="00D35AAB">
        <w:rPr>
          <w:lang w:val="en-US"/>
        </w:rPr>
        <w:t>I</w:t>
      </w:r>
      <w:r w:rsidRPr="00DE6B1A">
        <w:t xml:space="preserve"> Слета установленного образца (приложение № 2</w:t>
      </w:r>
      <w:r w:rsidR="00345E0F">
        <w:t xml:space="preserve">, </w:t>
      </w:r>
      <w:r w:rsidR="00345E0F" w:rsidRPr="00345E0F">
        <w:t xml:space="preserve">в формате </w:t>
      </w:r>
      <w:r w:rsidR="00345E0F" w:rsidRPr="00345E0F">
        <w:rPr>
          <w:lang w:val="en-US"/>
        </w:rPr>
        <w:t>Word</w:t>
      </w:r>
      <w:r w:rsidRPr="00DE6B1A">
        <w:t xml:space="preserve">) и отправить ее </w:t>
      </w:r>
      <w:r w:rsidR="003E31CE">
        <w:t xml:space="preserve">до </w:t>
      </w:r>
      <w:r w:rsidR="00891066">
        <w:t>2</w:t>
      </w:r>
      <w:r w:rsidR="00345E0F">
        <w:t>8 </w:t>
      </w:r>
      <w:r w:rsidR="00891066">
        <w:t>октября</w:t>
      </w:r>
      <w:r w:rsidR="003E31CE">
        <w:t xml:space="preserve"> 202</w:t>
      </w:r>
      <w:r w:rsidR="00891066">
        <w:t>4</w:t>
      </w:r>
      <w:r w:rsidR="003E31CE">
        <w:t xml:space="preserve"> года </w:t>
      </w:r>
      <w:r w:rsidRPr="00DE6B1A">
        <w:t xml:space="preserve">на электронный адрес </w:t>
      </w:r>
      <w:hyperlink r:id="rId9" w:history="1">
        <w:r w:rsidRPr="00345E0F">
          <w:rPr>
            <w:rStyle w:val="a6"/>
            <w:color w:val="auto"/>
            <w:lang w:val="en-US"/>
          </w:rPr>
          <w:t>chashkova</w:t>
        </w:r>
        <w:r w:rsidRPr="00345E0F">
          <w:rPr>
            <w:rStyle w:val="a6"/>
            <w:color w:val="auto"/>
          </w:rPr>
          <w:t>-</w:t>
        </w:r>
        <w:r w:rsidRPr="00345E0F">
          <w:rPr>
            <w:rStyle w:val="a6"/>
            <w:color w:val="auto"/>
            <w:lang w:val="en-US"/>
          </w:rPr>
          <w:t>metod</w:t>
        </w:r>
        <w:r w:rsidRPr="00345E0F">
          <w:rPr>
            <w:rStyle w:val="a6"/>
            <w:color w:val="auto"/>
          </w:rPr>
          <w:t>@</w:t>
        </w:r>
        <w:r w:rsidRPr="00345E0F">
          <w:rPr>
            <w:rStyle w:val="a6"/>
            <w:color w:val="auto"/>
            <w:lang w:val="en-US"/>
          </w:rPr>
          <w:t>yandex</w:t>
        </w:r>
        <w:r w:rsidRPr="00345E0F">
          <w:rPr>
            <w:rStyle w:val="a6"/>
            <w:color w:val="auto"/>
          </w:rPr>
          <w:t>.</w:t>
        </w:r>
        <w:proofErr w:type="spellStart"/>
        <w:r w:rsidRPr="00345E0F">
          <w:rPr>
            <w:rStyle w:val="a6"/>
            <w:color w:val="auto"/>
            <w:lang w:val="en-US"/>
          </w:rPr>
          <w:t>ru</w:t>
        </w:r>
        <w:proofErr w:type="spellEnd"/>
      </w:hyperlink>
      <w:r w:rsidR="00345E0F">
        <w:t xml:space="preserve">, </w:t>
      </w:r>
      <w:r w:rsidRPr="00DE6B1A">
        <w:t>(в теме письма написать «Слет-202</w:t>
      </w:r>
      <w:r w:rsidR="00891066">
        <w:t>4</w:t>
      </w:r>
      <w:r w:rsidRPr="00DE6B1A">
        <w:t>»).</w:t>
      </w:r>
    </w:p>
    <w:p w:rsidR="00345E9F" w:rsidRPr="00DE6B1A" w:rsidRDefault="00345E9F" w:rsidP="00345E9F">
      <w:pPr>
        <w:pStyle w:val="a5"/>
        <w:numPr>
          <w:ilvl w:val="0"/>
          <w:numId w:val="12"/>
        </w:numPr>
        <w:tabs>
          <w:tab w:val="left" w:pos="0"/>
          <w:tab w:val="left" w:pos="426"/>
          <w:tab w:val="left" w:pos="709"/>
        </w:tabs>
      </w:pPr>
      <w:r w:rsidRPr="00DE6B1A">
        <w:t>Подготовить пакет участника Слета с конкурсными материалами,</w:t>
      </w:r>
      <w:r w:rsidRPr="00DE6B1A">
        <w:rPr>
          <w:b/>
        </w:rPr>
        <w:t xml:space="preserve"> </w:t>
      </w:r>
      <w:r w:rsidRPr="00DE6B1A">
        <w:t>включающий в себя: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 xml:space="preserve">согласие на обработку персональных данных участника </w:t>
      </w:r>
      <w:r w:rsidRPr="00DE6B1A">
        <w:rPr>
          <w:lang w:val="en-US"/>
        </w:rPr>
        <w:t>XVI</w:t>
      </w:r>
      <w:r w:rsidR="00D6468F">
        <w:rPr>
          <w:lang w:val="en-US"/>
        </w:rPr>
        <w:t>I</w:t>
      </w:r>
      <w:r w:rsidR="00D35AAB">
        <w:rPr>
          <w:lang w:val="en-US"/>
        </w:rPr>
        <w:t>I</w:t>
      </w:r>
      <w:r w:rsidRPr="00DE6B1A">
        <w:t xml:space="preserve"> Слета (приложение № 3, 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сканированную копию диплома или грамоты, подт</w:t>
      </w:r>
      <w:r w:rsidR="00345E0F">
        <w:t>верждающие призовое место (1, 2 </w:t>
      </w:r>
      <w:r w:rsidRPr="00DE6B1A">
        <w:t>или 3 место) в конкурсном мероприятии,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345E9F" w:rsidRPr="00DE6B1A" w:rsidRDefault="00345E9F" w:rsidP="0065734D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  <w:jc w:val="both"/>
      </w:pPr>
      <w:r w:rsidRPr="00DE6B1A">
        <w:t>цветной фотопортрет хорошего качества, фотография с конкурсного мероприятия, на котором участник стал победителем или призером, фотография самой работы, 3 – 4 фотографии, где участник занимается соответствующим видом деятельности (все фотографии предоставляются в электронном формате);</w:t>
      </w:r>
    </w:p>
    <w:p w:rsidR="00345E9F" w:rsidRPr="00DE6B1A" w:rsidRDefault="00345E9F" w:rsidP="00345E9F">
      <w:pPr>
        <w:pStyle w:val="a5"/>
        <w:numPr>
          <w:ilvl w:val="0"/>
          <w:numId w:val="13"/>
        </w:numPr>
        <w:tabs>
          <w:tab w:val="left" w:pos="0"/>
          <w:tab w:val="left" w:pos="426"/>
          <w:tab w:val="left" w:pos="709"/>
        </w:tabs>
        <w:ind w:left="284"/>
      </w:pPr>
      <w:r w:rsidRPr="00DE6B1A">
        <w:t>выполненное «Домашнее задание» (</w:t>
      </w:r>
      <w:r w:rsidR="0065734D">
        <w:t>см. ниже</w:t>
      </w:r>
      <w:r w:rsidRPr="00DE6B1A">
        <w:t>);</w:t>
      </w:r>
    </w:p>
    <w:p w:rsidR="0065734D" w:rsidRDefault="0065734D" w:rsidP="00345E9F">
      <w:pPr>
        <w:tabs>
          <w:tab w:val="left" w:pos="0"/>
        </w:tabs>
      </w:pPr>
    </w:p>
    <w:p w:rsidR="00345E9F" w:rsidRPr="00DE6B1A" w:rsidRDefault="0065734D" w:rsidP="0065734D">
      <w:pPr>
        <w:tabs>
          <w:tab w:val="left" w:pos="0"/>
        </w:tabs>
        <w:jc w:val="both"/>
      </w:pPr>
      <w:r>
        <w:tab/>
      </w:r>
      <w:r w:rsidR="00345E9F" w:rsidRPr="00DE6B1A"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заявке. Доступ к архиву должен быть открыт для работы оргкомитета и конкурсного жюри.</w:t>
      </w:r>
    </w:p>
    <w:p w:rsidR="00DE6B1A" w:rsidRDefault="00DE6B1A" w:rsidP="0065734D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Название архива должно быть по форме: </w:t>
      </w:r>
      <w:r w:rsidR="001E1CD2" w:rsidRPr="001E1CD2">
        <w:t>«номинация, фамилия, имя участника, муниципальный район». Образец: «</w:t>
      </w:r>
      <w:r w:rsidR="001E1CD2">
        <w:t>изобразительное искусство</w:t>
      </w:r>
      <w:r w:rsidR="001E1CD2" w:rsidRPr="001E1CD2">
        <w:t xml:space="preserve">, Сидорова Надежда, </w:t>
      </w:r>
      <w:proofErr w:type="spellStart"/>
      <w:r w:rsidR="001E1CD2" w:rsidRPr="001E1CD2">
        <w:t>Тюкалинский</w:t>
      </w:r>
      <w:proofErr w:type="spellEnd"/>
      <w:r w:rsidR="001E1CD2" w:rsidRPr="001E1CD2">
        <w:t>».</w:t>
      </w:r>
      <w:r w:rsidR="001E1CD2" w:rsidRPr="001E1CD2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345E9F" w:rsidRPr="00345E9F">
        <w:t>Если объем архива позволяет, можно прикрепить его к электронному письму с заявкой.</w:t>
      </w:r>
    </w:p>
    <w:p w:rsidR="00DE6B1A" w:rsidRPr="00DE6B1A" w:rsidRDefault="00DE6B1A" w:rsidP="008C0004">
      <w:pPr>
        <w:pStyle w:val="a5"/>
        <w:tabs>
          <w:tab w:val="left" w:pos="0"/>
          <w:tab w:val="left" w:pos="426"/>
          <w:tab w:val="left" w:pos="709"/>
        </w:tabs>
        <w:ind w:left="0" w:firstLine="851"/>
        <w:jc w:val="both"/>
      </w:pPr>
      <w:r w:rsidRPr="00DE6B1A">
        <w:t xml:space="preserve">Прием заявок и пакета участников с конкурсными материалами на Слет, а 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проводящих организаций, в открытой группе Слета в социальной сети </w:t>
      </w:r>
      <w:proofErr w:type="spellStart"/>
      <w:r w:rsidRPr="00DE6B1A">
        <w:t>ВК</w:t>
      </w:r>
      <w:r w:rsidR="00E01EBE">
        <w:t>онтакте</w:t>
      </w:r>
      <w:proofErr w:type="spellEnd"/>
      <w:r w:rsidR="00E01EBE">
        <w:t xml:space="preserve"> и заканчивается </w:t>
      </w:r>
      <w:r w:rsidR="00F621A9">
        <w:lastRenderedPageBreak/>
        <w:t>2</w:t>
      </w:r>
      <w:r w:rsidR="00345E0F">
        <w:t>8 </w:t>
      </w:r>
      <w:r w:rsidR="00F621A9">
        <w:t>октября</w:t>
      </w:r>
      <w:r w:rsidRPr="005F4E79">
        <w:t xml:space="preserve"> 202</w:t>
      </w:r>
      <w:r w:rsidR="00F621A9">
        <w:t>4</w:t>
      </w:r>
      <w:r w:rsidRPr="005F4E79">
        <w:t xml:space="preserve"> года</w:t>
      </w:r>
      <w:r w:rsidRPr="00DE6B1A">
        <w:t xml:space="preserve">. Документы, не соответствующие требованиям в полном объеме рассматриваться не будут. </w:t>
      </w:r>
    </w:p>
    <w:p w:rsidR="00DE6B1A" w:rsidRPr="00DE6B1A" w:rsidRDefault="00DE6B1A" w:rsidP="002D1394">
      <w:pPr>
        <w:jc w:val="both"/>
        <w:rPr>
          <w:b/>
        </w:rPr>
      </w:pPr>
    </w:p>
    <w:p w:rsidR="0065734D" w:rsidRDefault="0065734D" w:rsidP="0065734D">
      <w:pPr>
        <w:ind w:firstLine="708"/>
        <w:jc w:val="center"/>
        <w:rPr>
          <w:b/>
        </w:rPr>
      </w:pPr>
      <w:r>
        <w:rPr>
          <w:b/>
        </w:rPr>
        <w:t>Домашнее задание для участников областного отборочного (заочного) этапа</w:t>
      </w:r>
    </w:p>
    <w:p w:rsidR="00C60DB9" w:rsidRPr="007F3519" w:rsidRDefault="00C60DB9" w:rsidP="00C60DB9">
      <w:pPr>
        <w:shd w:val="clear" w:color="auto" w:fill="FFFFFF"/>
        <w:jc w:val="both"/>
        <w:rPr>
          <w:b/>
        </w:rPr>
      </w:pPr>
      <w:r w:rsidRPr="007F3519">
        <w:rPr>
          <w:b/>
          <w:iCs/>
        </w:rPr>
        <w:t>Участникам предлагается:</w:t>
      </w:r>
    </w:p>
    <w:p w:rsidR="00D6468F" w:rsidRDefault="005563C1" w:rsidP="005563C1">
      <w:pPr>
        <w:jc w:val="both"/>
      </w:pPr>
      <w:r w:rsidRPr="006A1B65">
        <w:t>1.</w:t>
      </w:r>
      <w:r>
        <w:t xml:space="preserve"> </w:t>
      </w:r>
      <w:r w:rsidRPr="006A1B65">
        <w:t xml:space="preserve">Написать </w:t>
      </w:r>
      <w:r w:rsidRPr="006A1B65">
        <w:rPr>
          <w:b/>
          <w:i/>
        </w:rPr>
        <w:t>эссе</w:t>
      </w:r>
      <w:r w:rsidRPr="006A1B65">
        <w:t xml:space="preserve"> на тему </w:t>
      </w:r>
      <w:r w:rsidRPr="006A1B65">
        <w:rPr>
          <w:b/>
        </w:rPr>
        <w:t>«</w:t>
      </w:r>
      <w:r w:rsidR="001431E9">
        <w:rPr>
          <w:b/>
        </w:rPr>
        <w:t xml:space="preserve">Искусственный интеллект </w:t>
      </w:r>
      <w:r w:rsidR="00D6468F">
        <w:rPr>
          <w:b/>
        </w:rPr>
        <w:t>в искусстве</w:t>
      </w:r>
      <w:r w:rsidRPr="006A1B65">
        <w:rPr>
          <w:b/>
        </w:rPr>
        <w:t>»</w:t>
      </w:r>
      <w:r w:rsidRPr="006A1B65">
        <w:t xml:space="preserve"> </w:t>
      </w:r>
    </w:p>
    <w:p w:rsidR="00F621A9" w:rsidRDefault="005563C1" w:rsidP="005563C1">
      <w:pPr>
        <w:jc w:val="both"/>
        <w:rPr>
          <w:b/>
        </w:rPr>
      </w:pPr>
      <w:r w:rsidRPr="006A1B65">
        <w:t>2.</w:t>
      </w:r>
      <w:r>
        <w:t xml:space="preserve"> </w:t>
      </w:r>
      <w:r w:rsidRPr="006A1B65">
        <w:t xml:space="preserve">Выполнить рисунок </w:t>
      </w:r>
      <w:r w:rsidRPr="006A1B65">
        <w:rPr>
          <w:b/>
          <w:i/>
        </w:rPr>
        <w:t xml:space="preserve"> </w:t>
      </w:r>
      <w:r w:rsidRPr="006A1B65">
        <w:t>по теме</w:t>
      </w:r>
      <w:r w:rsidR="00D6468F">
        <w:t xml:space="preserve"> </w:t>
      </w:r>
      <w:r w:rsidR="00D6468F" w:rsidRPr="006A1B65">
        <w:rPr>
          <w:b/>
        </w:rPr>
        <w:t>«</w:t>
      </w:r>
      <w:r w:rsidR="00F621A9">
        <w:rPr>
          <w:b/>
        </w:rPr>
        <w:t>Путешествие по Омской области</w:t>
      </w:r>
      <w:r w:rsidR="00D6468F">
        <w:rPr>
          <w:b/>
        </w:rPr>
        <w:t>»</w:t>
      </w:r>
    </w:p>
    <w:p w:rsidR="005563C1" w:rsidRPr="006A1B65" w:rsidRDefault="005563C1" w:rsidP="005563C1">
      <w:pPr>
        <w:jc w:val="both"/>
        <w:rPr>
          <w:b/>
        </w:rPr>
      </w:pPr>
    </w:p>
    <w:p w:rsidR="005563C1" w:rsidRPr="006A1B65" w:rsidRDefault="005563C1" w:rsidP="005563C1">
      <w:pPr>
        <w:tabs>
          <w:tab w:val="left" w:pos="0"/>
          <w:tab w:val="left" w:pos="426"/>
          <w:tab w:val="left" w:pos="1418"/>
          <w:tab w:val="left" w:pos="1560"/>
        </w:tabs>
        <w:ind w:left="426" w:hanging="437"/>
        <w:rPr>
          <w:b/>
          <w:i/>
        </w:rPr>
      </w:pPr>
      <w:r w:rsidRPr="006A1B65">
        <w:rPr>
          <w:b/>
          <w:i/>
        </w:rPr>
        <w:t>Требования к эссе.</w:t>
      </w:r>
    </w:p>
    <w:p w:rsidR="005563C1" w:rsidRPr="006A1B65" w:rsidRDefault="005563C1" w:rsidP="005563C1">
      <w:pPr>
        <w:pStyle w:val="Default"/>
        <w:ind w:firstLine="709"/>
        <w:jc w:val="center"/>
        <w:rPr>
          <w:b/>
          <w:bCs/>
          <w:iCs/>
          <w:color w:val="auto"/>
        </w:rPr>
      </w:pPr>
      <w:r w:rsidRPr="006A1B65">
        <w:rPr>
          <w:b/>
          <w:bCs/>
          <w:iCs/>
          <w:color w:val="auto"/>
        </w:rPr>
        <w:t>Алгоритм написания эссе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Внимательно прочтите тему (высказывание), предлагаемую для написания эссе.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Определите главную мысль высказывания (о чем оно?) для этого воспользуйтесь приемом «перифраза» (скажите то же самое, но своими словами).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Набросайте аргументы «за» и/или «против» данного высказывания (если вы наберете аргументы и «за», и «против» афоризма, взятого в качестве темы, ваше эссе может носить полемический характер).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Для каждого аргумента подберите примеры, факты, ситуации из жизни, личного опыта и т.д.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Подумайте, какие литературные приемы вы будете использовать, чтобы сделать язык вашего эссе более интересным, живым (сравнения, аналогии, эпитеты и т.д.).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Распределите подобранные аргументы и/или контраргументы в последовательности (это будет ваш условный план).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 xml:space="preserve">Придумайте вступление к рассуждению (в нем можно написать, определить свою позицию, задать свой вопрос автору цитаты и т.д. 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Изложите свою точку зрения в той последовательности, в которой вы наметили.</w:t>
            </w:r>
          </w:p>
        </w:tc>
      </w:tr>
      <w:tr w:rsidR="005563C1" w:rsidRPr="006A1B65" w:rsidTr="00A05BEC">
        <w:tc>
          <w:tcPr>
            <w:tcW w:w="9571" w:type="dxa"/>
            <w:shd w:val="clear" w:color="auto" w:fill="auto"/>
          </w:tcPr>
          <w:p w:rsidR="005563C1" w:rsidRPr="006A1B65" w:rsidRDefault="005563C1" w:rsidP="005563C1">
            <w:pPr>
              <w:pStyle w:val="Defaul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jc w:val="both"/>
              <w:rPr>
                <w:bCs/>
                <w:iCs/>
                <w:color w:val="auto"/>
              </w:rPr>
            </w:pPr>
            <w:r w:rsidRPr="006A1B65">
              <w:rPr>
                <w:bCs/>
                <w:iCs/>
                <w:color w:val="auto"/>
              </w:rPr>
              <w:t>Сформулируйте общий вывод работы и, если необходимо, отредактируйте ее.</w:t>
            </w:r>
          </w:p>
        </w:tc>
      </w:tr>
    </w:tbl>
    <w:p w:rsidR="005563C1" w:rsidRPr="006A1B65" w:rsidRDefault="005563C1" w:rsidP="005563C1">
      <w:pPr>
        <w:pStyle w:val="Default"/>
        <w:ind w:firstLine="709"/>
        <w:jc w:val="both"/>
        <w:rPr>
          <w:bCs/>
          <w:iCs/>
          <w:color w:val="auto"/>
        </w:rPr>
      </w:pPr>
      <w:r w:rsidRPr="006A1B65">
        <w:rPr>
          <w:color w:val="auto"/>
        </w:rPr>
        <w:t>Объем не менее</w:t>
      </w:r>
      <w:r>
        <w:rPr>
          <w:color w:val="auto"/>
        </w:rPr>
        <w:t xml:space="preserve"> 2 и не более 5 печатных листов (представлен в электронном формате).</w:t>
      </w:r>
    </w:p>
    <w:p w:rsidR="005563C1" w:rsidRPr="006A1B65" w:rsidRDefault="005563C1" w:rsidP="005563C1">
      <w:pPr>
        <w:pStyle w:val="Default"/>
        <w:jc w:val="center"/>
        <w:rPr>
          <w:color w:val="auto"/>
        </w:rPr>
      </w:pPr>
    </w:p>
    <w:p w:rsidR="005563C1" w:rsidRPr="006A1B65" w:rsidRDefault="005563C1" w:rsidP="005563C1">
      <w:pPr>
        <w:pStyle w:val="a5"/>
        <w:tabs>
          <w:tab w:val="left" w:pos="567"/>
          <w:tab w:val="left" w:pos="1276"/>
        </w:tabs>
        <w:ind w:left="0"/>
        <w:rPr>
          <w:b/>
        </w:rPr>
      </w:pPr>
      <w:r w:rsidRPr="006A1B65">
        <w:rPr>
          <w:b/>
          <w:u w:val="single"/>
        </w:rPr>
        <w:t xml:space="preserve">Критерии оценки эссе </w:t>
      </w:r>
      <w:r w:rsidRPr="006A1B65">
        <w:rPr>
          <w:b/>
        </w:rPr>
        <w:t>(максимальное количество баллов - 10):</w:t>
      </w:r>
    </w:p>
    <w:p w:rsidR="005563C1" w:rsidRPr="006A1B65" w:rsidRDefault="005563C1" w:rsidP="005563C1">
      <w:pPr>
        <w:numPr>
          <w:ilvl w:val="0"/>
          <w:numId w:val="3"/>
        </w:numPr>
        <w:jc w:val="both"/>
      </w:pPr>
      <w:r w:rsidRPr="006A1B65">
        <w:t>Грамотность</w:t>
      </w:r>
      <w:r w:rsidRPr="006A1B65">
        <w:rPr>
          <w:lang w:val="en-US"/>
        </w:rPr>
        <w:t xml:space="preserve"> (</w:t>
      </w:r>
      <w:r w:rsidRPr="006A1B65">
        <w:t xml:space="preserve">до </w:t>
      </w:r>
      <w:r w:rsidRPr="006A1B65">
        <w:rPr>
          <w:lang w:val="en-US"/>
        </w:rPr>
        <w:t xml:space="preserve">2 </w:t>
      </w:r>
      <w:proofErr w:type="spellStart"/>
      <w:r w:rsidRPr="006A1B65">
        <w:rPr>
          <w:lang w:val="en-US"/>
        </w:rPr>
        <w:t>балл</w:t>
      </w:r>
      <w:r w:rsidRPr="006A1B65">
        <w:t>ов</w:t>
      </w:r>
      <w:proofErr w:type="spellEnd"/>
      <w:r w:rsidRPr="006A1B65">
        <w:rPr>
          <w:lang w:val="en-US"/>
        </w:rPr>
        <w:t>)</w:t>
      </w:r>
    </w:p>
    <w:p w:rsidR="005563C1" w:rsidRPr="006A1B65" w:rsidRDefault="005563C1" w:rsidP="005563C1">
      <w:pPr>
        <w:numPr>
          <w:ilvl w:val="0"/>
          <w:numId w:val="3"/>
        </w:numPr>
        <w:jc w:val="both"/>
      </w:pPr>
      <w:r w:rsidRPr="006A1B65">
        <w:t>Полнота раскрытия темы (до 4 баллов)</w:t>
      </w:r>
    </w:p>
    <w:p w:rsidR="005563C1" w:rsidRPr="006A1B65" w:rsidRDefault="005563C1" w:rsidP="005563C1">
      <w:pPr>
        <w:numPr>
          <w:ilvl w:val="0"/>
          <w:numId w:val="3"/>
        </w:numPr>
        <w:jc w:val="both"/>
      </w:pPr>
      <w:r w:rsidRPr="006A1B65">
        <w:t>Оригинальность исполнения (до 4 баллов)</w:t>
      </w:r>
    </w:p>
    <w:p w:rsidR="005563C1" w:rsidRPr="006A1B65" w:rsidRDefault="005563C1" w:rsidP="005563C1">
      <w:pPr>
        <w:ind w:left="1080"/>
        <w:jc w:val="both"/>
      </w:pPr>
    </w:p>
    <w:p w:rsidR="00F621A9" w:rsidRDefault="005563C1" w:rsidP="00F621A9">
      <w:pPr>
        <w:jc w:val="both"/>
        <w:rPr>
          <w:b/>
        </w:rPr>
      </w:pPr>
      <w:r w:rsidRPr="006A1B65">
        <w:rPr>
          <w:b/>
          <w:i/>
        </w:rPr>
        <w:t xml:space="preserve">Требования к рисунку </w:t>
      </w:r>
      <w:r w:rsidR="00090DD7" w:rsidRPr="006A1B65">
        <w:rPr>
          <w:b/>
          <w:i/>
        </w:rPr>
        <w:t xml:space="preserve"> </w:t>
      </w:r>
      <w:r w:rsidR="00090DD7" w:rsidRPr="006A1B65">
        <w:t>по теме</w:t>
      </w:r>
      <w:r w:rsidR="00090DD7">
        <w:t xml:space="preserve"> </w:t>
      </w:r>
      <w:r w:rsidR="00090DD7" w:rsidRPr="006A1B65">
        <w:rPr>
          <w:b/>
        </w:rPr>
        <w:t>«</w:t>
      </w:r>
      <w:r w:rsidR="00F621A9">
        <w:rPr>
          <w:b/>
        </w:rPr>
        <w:t>Путешествие по Омской области»</w:t>
      </w:r>
      <w:r w:rsidR="007122F1">
        <w:rPr>
          <w:b/>
        </w:rPr>
        <w:t>.</w:t>
      </w:r>
    </w:p>
    <w:p w:rsidR="005563C1" w:rsidRPr="006A1B65" w:rsidRDefault="005563C1" w:rsidP="00256B50">
      <w:pPr>
        <w:rPr>
          <w:b/>
        </w:rPr>
      </w:pPr>
      <w:r w:rsidRPr="006A1B65">
        <w:tab/>
        <w:t>Работу</w:t>
      </w:r>
      <w:r w:rsidRPr="006A1B65">
        <w:rPr>
          <w:b/>
        </w:rPr>
        <w:t xml:space="preserve"> </w:t>
      </w:r>
      <w:r w:rsidRPr="006A1B65">
        <w:t xml:space="preserve">можно создавать, используя любые живописные или графические материалы. Лист ватмана </w:t>
      </w:r>
      <w:r w:rsidRPr="006A1B65">
        <w:rPr>
          <w:b/>
        </w:rPr>
        <w:t>формата А-2 (формат обязателен).</w:t>
      </w:r>
      <w:r w:rsidR="00090DD7">
        <w:rPr>
          <w:b/>
        </w:rPr>
        <w:t xml:space="preserve"> За несоблюдение формата снижаются баллы!</w:t>
      </w:r>
    </w:p>
    <w:p w:rsidR="005563C1" w:rsidRDefault="005563C1" w:rsidP="00256B50">
      <w:pPr>
        <w:ind w:firstLine="283"/>
        <w:jc w:val="both"/>
      </w:pPr>
      <w:r w:rsidRPr="006A1B65">
        <w:rPr>
          <w:b/>
        </w:rPr>
        <w:t>На этикетке</w:t>
      </w:r>
      <w:r w:rsidRPr="006A1B65">
        <w:t xml:space="preserve"> (4х12) с лицевой</w:t>
      </w:r>
      <w:r w:rsidR="00256B50">
        <w:t xml:space="preserve"> стороны </w:t>
      </w:r>
      <w:r w:rsidRPr="006A1B65">
        <w:t xml:space="preserve">в отпечатанном виде размещается информация: название рисунка, фамилия, имя автора, возраст, образовательное учреждение, муниципальный район. Фамилия, имя, отчество (полностью) руководителя. </w:t>
      </w:r>
    </w:p>
    <w:p w:rsidR="001014DF" w:rsidRPr="00C34DDB" w:rsidRDefault="00C34DDB" w:rsidP="00C34DDB">
      <w:pPr>
        <w:jc w:val="both"/>
        <w:rPr>
          <w:b/>
        </w:rPr>
      </w:pPr>
      <w:r>
        <w:tab/>
      </w:r>
      <w:r w:rsidR="001014DF" w:rsidRPr="00C34DDB">
        <w:t xml:space="preserve">Конкурсный рисунок представляется в </w:t>
      </w:r>
      <w:r w:rsidR="001014DF" w:rsidRPr="00C34DDB">
        <w:rPr>
          <w:b/>
          <w:u w:val="single"/>
        </w:rPr>
        <w:t>подписанном конверте</w:t>
      </w:r>
      <w:r>
        <w:rPr>
          <w:b/>
          <w:u w:val="single"/>
        </w:rPr>
        <w:t xml:space="preserve"> до 1 нояб</w:t>
      </w:r>
      <w:r w:rsidR="00AC4FB9">
        <w:rPr>
          <w:b/>
          <w:u w:val="single"/>
        </w:rPr>
        <w:t>ря 2024</w:t>
      </w:r>
      <w:r w:rsidR="00345E0F">
        <w:rPr>
          <w:b/>
          <w:u w:val="single"/>
        </w:rPr>
        <w:t xml:space="preserve"> </w:t>
      </w:r>
      <w:r w:rsidR="00AC4FB9">
        <w:rPr>
          <w:b/>
          <w:u w:val="single"/>
        </w:rPr>
        <w:t>г.</w:t>
      </w:r>
      <w:r w:rsidR="001014DF" w:rsidRPr="00C34DDB">
        <w:t xml:space="preserve"> Кроме конкурсного рисунка, необходимо вложить в конверт 2-3 работы участника.</w:t>
      </w:r>
      <w:r>
        <w:t xml:space="preserve"> </w:t>
      </w:r>
      <w:r w:rsidR="001014DF" w:rsidRPr="00C34DDB">
        <w:t>Рисунки</w:t>
      </w:r>
      <w:r w:rsidR="001014DF" w:rsidRPr="00C34DDB">
        <w:rPr>
          <w:b/>
        </w:rPr>
        <w:t xml:space="preserve"> в рамках и под стеклом не принимаются. </w:t>
      </w:r>
      <w:r w:rsidR="001014DF" w:rsidRPr="00C34DDB">
        <w:t>Работы необходимы для оформления  выставк</w:t>
      </w:r>
      <w:r w:rsidR="00F97ADC" w:rsidRPr="00C34DDB">
        <w:t xml:space="preserve">и на </w:t>
      </w:r>
      <w:r w:rsidR="001014DF" w:rsidRPr="00C34DDB">
        <w:t xml:space="preserve"> очно</w:t>
      </w:r>
      <w:r w:rsidR="00F97ADC" w:rsidRPr="00C34DDB">
        <w:t>м</w:t>
      </w:r>
      <w:r w:rsidR="001014DF" w:rsidRPr="00C34DDB">
        <w:t xml:space="preserve"> этап</w:t>
      </w:r>
      <w:r w:rsidR="00F97ADC" w:rsidRPr="00C34DDB">
        <w:t>е.  После окончания мероприятия очного этапа все работы возвращаются конкурсанту.</w:t>
      </w:r>
    </w:p>
    <w:p w:rsidR="00336407" w:rsidRPr="005429C3" w:rsidRDefault="005429C3" w:rsidP="005429C3">
      <w:pPr>
        <w:ind w:firstLine="708"/>
        <w:jc w:val="both"/>
      </w:pPr>
      <w:r w:rsidRPr="005429C3">
        <w:t>Орг</w:t>
      </w:r>
      <w:r>
        <w:t>комитет</w:t>
      </w:r>
      <w:r w:rsidRPr="005429C3">
        <w:t xml:space="preserve"> не нес</w:t>
      </w:r>
      <w:r>
        <w:t>е</w:t>
      </w:r>
      <w:r w:rsidRPr="005429C3">
        <w:t>т ответственность за содержание представленных на Конкурс работ. Претензии, связанные с нарушением авторских прав, направляются непосредственно лицам, предоставившим материал на Конкурс.</w:t>
      </w:r>
      <w:r w:rsidR="00902FAC">
        <w:t xml:space="preserve"> </w:t>
      </w:r>
      <w:r w:rsidR="00902FAC" w:rsidRPr="00902FAC">
        <w:t>Поступление материалов в Оргкомитет будет рассматриваться</w:t>
      </w:r>
      <w:r w:rsidR="00902FAC">
        <w:t>,</w:t>
      </w:r>
      <w:r w:rsidR="00902FAC" w:rsidRPr="00902FAC">
        <w:t xml:space="preserve"> как согласие автора на возможную публикацию материалов с соблюдением авторских прав.</w:t>
      </w:r>
    </w:p>
    <w:p w:rsidR="005563C1" w:rsidRDefault="005563C1" w:rsidP="00256B50">
      <w:pPr>
        <w:ind w:firstLine="709"/>
        <w:rPr>
          <w:b/>
        </w:rPr>
      </w:pPr>
      <w:r w:rsidRPr="006A1B65">
        <w:rPr>
          <w:b/>
          <w:u w:val="single"/>
        </w:rPr>
        <w:t xml:space="preserve">Критерии оценки рисунка </w:t>
      </w:r>
      <w:r w:rsidRPr="006A1B65">
        <w:rPr>
          <w:b/>
        </w:rPr>
        <w:t>(максимальное количество баллов - 20):</w:t>
      </w:r>
    </w:p>
    <w:p w:rsidR="005563C1" w:rsidRPr="006A1B65" w:rsidRDefault="005563C1" w:rsidP="00256B50">
      <w:pPr>
        <w:numPr>
          <w:ilvl w:val="0"/>
          <w:numId w:val="20"/>
        </w:numPr>
        <w:ind w:left="0"/>
        <w:jc w:val="both"/>
      </w:pPr>
      <w:r w:rsidRPr="006A1B65">
        <w:lastRenderedPageBreak/>
        <w:t>Композиция (до 4 баллов)</w:t>
      </w:r>
    </w:p>
    <w:p w:rsidR="005563C1" w:rsidRPr="006A1B65" w:rsidRDefault="005563C1" w:rsidP="00256B50">
      <w:pPr>
        <w:numPr>
          <w:ilvl w:val="0"/>
          <w:numId w:val="20"/>
        </w:numPr>
        <w:ind w:left="0"/>
        <w:jc w:val="both"/>
      </w:pPr>
      <w:r w:rsidRPr="006A1B65">
        <w:t>Образность (до 4 баллов)</w:t>
      </w:r>
    </w:p>
    <w:p w:rsidR="005563C1" w:rsidRPr="006A1B65" w:rsidRDefault="005563C1" w:rsidP="00256B50">
      <w:pPr>
        <w:numPr>
          <w:ilvl w:val="0"/>
          <w:numId w:val="20"/>
        </w:numPr>
        <w:ind w:left="0"/>
        <w:jc w:val="both"/>
      </w:pPr>
      <w:r w:rsidRPr="006A1B65">
        <w:t>Техника выполнения (до 4 баллов)</w:t>
      </w:r>
    </w:p>
    <w:p w:rsidR="005563C1" w:rsidRPr="006A1B65" w:rsidRDefault="005563C1" w:rsidP="00256B50">
      <w:pPr>
        <w:numPr>
          <w:ilvl w:val="0"/>
          <w:numId w:val="20"/>
        </w:numPr>
        <w:ind w:left="0"/>
        <w:jc w:val="both"/>
      </w:pPr>
      <w:r w:rsidRPr="006A1B65">
        <w:t>Цветовое решение (до 4 баллов)</w:t>
      </w:r>
    </w:p>
    <w:p w:rsidR="005563C1" w:rsidRDefault="005563C1" w:rsidP="00256B50">
      <w:pPr>
        <w:numPr>
          <w:ilvl w:val="0"/>
          <w:numId w:val="20"/>
        </w:numPr>
        <w:ind w:left="0"/>
        <w:jc w:val="both"/>
      </w:pPr>
      <w:r w:rsidRPr="006A1B65">
        <w:t>Качество оформления работы</w:t>
      </w:r>
      <w:r>
        <w:t xml:space="preserve"> </w:t>
      </w:r>
      <w:r w:rsidRPr="006A1B65">
        <w:t>(до 4 баллов)</w:t>
      </w:r>
    </w:p>
    <w:p w:rsidR="005563C1" w:rsidRDefault="005563C1" w:rsidP="005563C1">
      <w:pPr>
        <w:ind w:left="426"/>
      </w:pPr>
    </w:p>
    <w:p w:rsidR="008C0004" w:rsidRPr="00FF7351" w:rsidRDefault="008C0004" w:rsidP="008C0004">
      <w:pPr>
        <w:ind w:firstLine="708"/>
        <w:jc w:val="both"/>
        <w:rPr>
          <w:b/>
        </w:rPr>
      </w:pPr>
      <w:r w:rsidRPr="00FF7351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FF7351">
        <w:rPr>
          <w:b/>
        </w:rPr>
        <w:t xml:space="preserve">в открытой группе социальной сети </w:t>
      </w:r>
      <w:proofErr w:type="spellStart"/>
      <w:r w:rsidR="00FF7351" w:rsidRPr="00FF7351">
        <w:rPr>
          <w:b/>
        </w:rPr>
        <w:t>ВКонтакте</w:t>
      </w:r>
      <w:proofErr w:type="spellEnd"/>
      <w:r w:rsidR="00FF7351" w:rsidRPr="00FF7351">
        <w:rPr>
          <w:b/>
        </w:rPr>
        <w:t xml:space="preserve"> «Способная и талантливая молодежь Омской области» </w:t>
      </w:r>
      <w:hyperlink r:id="rId10" w:history="1">
        <w:r w:rsidR="00FF7351" w:rsidRPr="00345E0F">
          <w:rPr>
            <w:rStyle w:val="a6"/>
            <w:b/>
            <w:color w:val="2F5496" w:themeColor="accent5" w:themeShade="BF"/>
          </w:rPr>
          <w:t>https://vk.com/omsk55talant</w:t>
        </w:r>
      </w:hyperlink>
      <w:r w:rsidR="00FF7351" w:rsidRPr="00FF7351">
        <w:rPr>
          <w:b/>
        </w:rPr>
        <w:t xml:space="preserve"> </w:t>
      </w:r>
      <w:r w:rsidRPr="00FF7351">
        <w:rPr>
          <w:b/>
        </w:rPr>
        <w:t xml:space="preserve">не позднее </w:t>
      </w:r>
      <w:r w:rsidR="00345E0F">
        <w:rPr>
          <w:b/>
        </w:rPr>
        <w:t>18</w:t>
      </w:r>
      <w:r w:rsidRPr="005F4E79">
        <w:rPr>
          <w:b/>
        </w:rPr>
        <w:t xml:space="preserve"> ноября </w:t>
      </w:r>
      <w:r w:rsidRPr="00FF7351">
        <w:rPr>
          <w:b/>
        </w:rPr>
        <w:t>202</w:t>
      </w:r>
      <w:r w:rsidR="001431E9">
        <w:rPr>
          <w:b/>
        </w:rPr>
        <w:t>4</w:t>
      </w:r>
      <w:r w:rsidRPr="00FF7351">
        <w:rPr>
          <w:b/>
        </w:rPr>
        <w:t xml:space="preserve"> года.</w:t>
      </w:r>
    </w:p>
    <w:p w:rsidR="008C0004" w:rsidRPr="00FF7351" w:rsidRDefault="008C0004" w:rsidP="00B76A86">
      <w:pPr>
        <w:ind w:firstLine="708"/>
        <w:jc w:val="both"/>
        <w:rPr>
          <w:b/>
        </w:rPr>
      </w:pPr>
    </w:p>
    <w:p w:rsidR="00687CED" w:rsidRPr="00FF7351" w:rsidRDefault="00FF7351" w:rsidP="00687CED">
      <w:pPr>
        <w:ind w:firstLine="708"/>
        <w:jc w:val="both"/>
        <w:rPr>
          <w:b/>
        </w:rPr>
      </w:pPr>
      <w:r w:rsidRPr="00FF7351">
        <w:rPr>
          <w:b/>
        </w:rPr>
        <w:t xml:space="preserve">Областной финальный (очный) этап Слета состоится </w:t>
      </w:r>
      <w:r w:rsidRPr="005F4E79">
        <w:rPr>
          <w:b/>
        </w:rPr>
        <w:t>0</w:t>
      </w:r>
      <w:r w:rsidR="00687CED">
        <w:rPr>
          <w:b/>
        </w:rPr>
        <w:t>6</w:t>
      </w:r>
      <w:r w:rsidRPr="005F4E79">
        <w:rPr>
          <w:b/>
        </w:rPr>
        <w:t xml:space="preserve"> декабря </w:t>
      </w:r>
      <w:r w:rsidRPr="00FF7351">
        <w:rPr>
          <w:b/>
        </w:rPr>
        <w:t>202</w:t>
      </w:r>
      <w:r w:rsidR="00687CED">
        <w:rPr>
          <w:b/>
        </w:rPr>
        <w:t>4</w:t>
      </w:r>
      <w:r w:rsidRPr="00FF7351">
        <w:rPr>
          <w:b/>
        </w:rPr>
        <w:t xml:space="preserve"> года в БУ ДО «</w:t>
      </w:r>
      <w:proofErr w:type="spellStart"/>
      <w:r w:rsidRPr="00FF7351">
        <w:rPr>
          <w:b/>
        </w:rPr>
        <w:t>ЦТРиГО</w:t>
      </w:r>
      <w:proofErr w:type="spellEnd"/>
      <w:r w:rsidRPr="00FF7351">
        <w:rPr>
          <w:b/>
        </w:rPr>
        <w:t xml:space="preserve">» (г. Омск, ул. </w:t>
      </w:r>
      <w:proofErr w:type="spellStart"/>
      <w:r w:rsidRPr="00FF7351">
        <w:rPr>
          <w:b/>
        </w:rPr>
        <w:t>Лобкова</w:t>
      </w:r>
      <w:proofErr w:type="spellEnd"/>
      <w:r w:rsidRPr="00FF7351">
        <w:rPr>
          <w:b/>
        </w:rPr>
        <w:t>, д. 5)</w:t>
      </w:r>
      <w:r w:rsidR="00345E0F">
        <w:rPr>
          <w:b/>
        </w:rPr>
        <w:t>.</w:t>
      </w:r>
    </w:p>
    <w:p w:rsidR="00FF7351" w:rsidRPr="00FF7351" w:rsidRDefault="00FF7351" w:rsidP="00FF7351">
      <w:pPr>
        <w:ind w:firstLine="708"/>
        <w:jc w:val="both"/>
        <w:rPr>
          <w:b/>
        </w:rPr>
      </w:pPr>
    </w:p>
    <w:p w:rsidR="00FF7351" w:rsidRDefault="00FF7351" w:rsidP="00B76A86">
      <w:pPr>
        <w:ind w:firstLine="708"/>
        <w:jc w:val="both"/>
      </w:pPr>
    </w:p>
    <w:p w:rsidR="00B76A86" w:rsidRDefault="008C0004" w:rsidP="00B76A86">
      <w:pPr>
        <w:jc w:val="both"/>
        <w:rPr>
          <w:b/>
          <w:i/>
        </w:rPr>
      </w:pPr>
      <w:r>
        <w:rPr>
          <w:b/>
          <w:i/>
        </w:rPr>
        <w:t>ПОРЯДОК ПРОВЕДЕНИЯ ОЧНОГО ЭТАПА СЛЁТА:</w:t>
      </w:r>
    </w:p>
    <w:p w:rsidR="00902FAC" w:rsidRPr="00902FAC" w:rsidRDefault="00902FAC" w:rsidP="00902FAC">
      <w:pPr>
        <w:numPr>
          <w:ilvl w:val="0"/>
          <w:numId w:val="23"/>
        </w:numPr>
        <w:jc w:val="both"/>
        <w:rPr>
          <w:b/>
          <w:i/>
        </w:rPr>
      </w:pPr>
      <w:r w:rsidRPr="006A1B65">
        <w:t xml:space="preserve">Каждый участник представляет </w:t>
      </w:r>
      <w:proofErr w:type="spellStart"/>
      <w:r w:rsidRPr="006A1B65">
        <w:t>самопрезентацию</w:t>
      </w:r>
      <w:proofErr w:type="spellEnd"/>
      <w:r w:rsidRPr="006A1B65">
        <w:t xml:space="preserve"> (до 7 минут). </w:t>
      </w:r>
    </w:p>
    <w:p w:rsidR="00902FAC" w:rsidRDefault="00902FAC" w:rsidP="00902FAC">
      <w:pPr>
        <w:ind w:left="66"/>
        <w:jc w:val="both"/>
      </w:pPr>
    </w:p>
    <w:p w:rsidR="00902FAC" w:rsidRPr="006A1B65" w:rsidRDefault="00902FAC" w:rsidP="00902FAC">
      <w:pPr>
        <w:ind w:left="66"/>
        <w:jc w:val="both"/>
        <w:rPr>
          <w:b/>
          <w:i/>
        </w:rPr>
      </w:pPr>
      <w:r w:rsidRPr="006A1B65">
        <w:rPr>
          <w:b/>
          <w:i/>
        </w:rPr>
        <w:t xml:space="preserve">Требования к </w:t>
      </w:r>
      <w:proofErr w:type="spellStart"/>
      <w:r w:rsidRPr="006A1B65">
        <w:rPr>
          <w:b/>
          <w:i/>
        </w:rPr>
        <w:t>самопрезентации</w:t>
      </w:r>
      <w:proofErr w:type="spellEnd"/>
      <w:r w:rsidRPr="006A1B65">
        <w:rPr>
          <w:b/>
          <w:i/>
        </w:rPr>
        <w:t>.</w:t>
      </w:r>
    </w:p>
    <w:p w:rsidR="00902FAC" w:rsidRPr="006A1B65" w:rsidRDefault="00902FAC" w:rsidP="00902FAC">
      <w:pPr>
        <w:ind w:firstLine="426"/>
        <w:jc w:val="both"/>
      </w:pPr>
      <w:r w:rsidRPr="006A1B65">
        <w:t xml:space="preserve">В </w:t>
      </w:r>
      <w:proofErr w:type="spellStart"/>
      <w:r w:rsidRPr="006A1B65">
        <w:t>самопрезентацию</w:t>
      </w:r>
      <w:proofErr w:type="spellEnd"/>
      <w:r w:rsidRPr="006A1B65">
        <w:t xml:space="preserve"> можно включить интересную информацию о себе, своих интересах, объяснить, почему участник занимается тем или иным видом деятельности, представить свои взгляды на творчество, свой жизненный девиз. Кроме того, в </w:t>
      </w:r>
      <w:proofErr w:type="spellStart"/>
      <w:r w:rsidRPr="006A1B65">
        <w:t>самопрезентацию</w:t>
      </w:r>
      <w:proofErr w:type="spellEnd"/>
      <w:r w:rsidRPr="006A1B65">
        <w:t xml:space="preserve"> можно включить демонстрацию своих способностей и достижений в других областях деятельности. Для визуальной поддержки выступающего, можно подготовить мультимедийную презентацию. </w:t>
      </w:r>
    </w:p>
    <w:p w:rsidR="00902FAC" w:rsidRPr="006A1B65" w:rsidRDefault="00902FAC" w:rsidP="00902FAC">
      <w:pPr>
        <w:ind w:firstLine="426"/>
        <w:jc w:val="both"/>
      </w:pPr>
      <w:r w:rsidRPr="006A1B65">
        <w:t xml:space="preserve">Продолжительность </w:t>
      </w:r>
      <w:proofErr w:type="spellStart"/>
      <w:r w:rsidRPr="006A1B65">
        <w:t>самопрезентации</w:t>
      </w:r>
      <w:proofErr w:type="spellEnd"/>
      <w:r w:rsidRPr="006A1B65">
        <w:t xml:space="preserve"> до 7 минут. </w:t>
      </w:r>
    </w:p>
    <w:p w:rsidR="00902FAC" w:rsidRPr="006A1B65" w:rsidRDefault="00902FAC" w:rsidP="00902FAC">
      <w:pPr>
        <w:ind w:firstLine="426"/>
        <w:jc w:val="both"/>
      </w:pPr>
      <w:r w:rsidRPr="006A1B65">
        <w:t>Необходимо уметь ответить на вопросы, возникшие у членов жюри или других участников по выполнению данной конкурсной работы.</w:t>
      </w:r>
    </w:p>
    <w:p w:rsidR="007122F1" w:rsidRDefault="007122F1" w:rsidP="00902FAC">
      <w:pPr>
        <w:jc w:val="both"/>
        <w:rPr>
          <w:b/>
          <w:u w:val="single"/>
        </w:rPr>
      </w:pPr>
    </w:p>
    <w:p w:rsidR="00902FAC" w:rsidRPr="006A1B65" w:rsidRDefault="00902FAC" w:rsidP="00902FAC">
      <w:pPr>
        <w:jc w:val="both"/>
        <w:rPr>
          <w:b/>
          <w:i/>
        </w:rPr>
      </w:pPr>
      <w:r w:rsidRPr="006A1B65">
        <w:rPr>
          <w:b/>
          <w:u w:val="single"/>
        </w:rPr>
        <w:t xml:space="preserve">Критерии оценки </w:t>
      </w:r>
      <w:proofErr w:type="spellStart"/>
      <w:r w:rsidRPr="006A1B65">
        <w:rPr>
          <w:b/>
          <w:u w:val="single"/>
        </w:rPr>
        <w:t>самопрезентации</w:t>
      </w:r>
      <w:proofErr w:type="spellEnd"/>
      <w:r w:rsidRPr="006A1B65">
        <w:rPr>
          <w:b/>
          <w:u w:val="single"/>
        </w:rPr>
        <w:t xml:space="preserve"> (максимальное количество баллов - 10)</w:t>
      </w:r>
      <w:r w:rsidRPr="006A1B65">
        <w:rPr>
          <w:b/>
          <w:i/>
        </w:rPr>
        <w:t>:</w:t>
      </w:r>
    </w:p>
    <w:p w:rsidR="00902FAC" w:rsidRPr="006A1B65" w:rsidRDefault="00902FAC" w:rsidP="00902FAC">
      <w:pPr>
        <w:numPr>
          <w:ilvl w:val="0"/>
          <w:numId w:val="6"/>
        </w:numPr>
        <w:tabs>
          <w:tab w:val="left" w:pos="567"/>
        </w:tabs>
        <w:ind w:left="851"/>
        <w:jc w:val="both"/>
      </w:pPr>
      <w:r w:rsidRPr="006A1B65">
        <w:t>Культура речи и выступления, логика построения материала (до 5 баллов)</w:t>
      </w:r>
    </w:p>
    <w:p w:rsidR="00902FAC" w:rsidRPr="006A1B65" w:rsidRDefault="00902FAC" w:rsidP="00902FAC">
      <w:pPr>
        <w:numPr>
          <w:ilvl w:val="0"/>
          <w:numId w:val="6"/>
        </w:numPr>
        <w:tabs>
          <w:tab w:val="left" w:pos="567"/>
        </w:tabs>
        <w:ind w:left="851"/>
        <w:jc w:val="both"/>
      </w:pPr>
      <w:r w:rsidRPr="006A1B65">
        <w:t>Оригинальность и выразительность выступления (до 5 баллов)</w:t>
      </w:r>
    </w:p>
    <w:p w:rsidR="00902FAC" w:rsidRPr="006A1B65" w:rsidRDefault="00902FAC" w:rsidP="00902FAC">
      <w:pPr>
        <w:tabs>
          <w:tab w:val="left" w:pos="567"/>
        </w:tabs>
        <w:ind w:left="426"/>
        <w:jc w:val="both"/>
      </w:pPr>
    </w:p>
    <w:p w:rsidR="00902FAC" w:rsidRPr="006A1B65" w:rsidRDefault="00902FAC" w:rsidP="00902FAC">
      <w:pPr>
        <w:tabs>
          <w:tab w:val="left" w:pos="567"/>
        </w:tabs>
        <w:ind w:left="426"/>
        <w:jc w:val="both"/>
      </w:pPr>
      <w:r w:rsidRPr="006A1B65">
        <w:rPr>
          <w:b/>
        </w:rPr>
        <w:t>2</w:t>
      </w:r>
      <w:r w:rsidRPr="006A1B65">
        <w:t xml:space="preserve">. В рамках работы номинации проходит </w:t>
      </w:r>
      <w:r w:rsidRPr="006A1B65">
        <w:rPr>
          <w:b/>
        </w:rPr>
        <w:t>дискуссия</w:t>
      </w:r>
      <w:r w:rsidRPr="006A1B65">
        <w:t xml:space="preserve"> на тему, по которой участниками было написано эссе.</w:t>
      </w:r>
    </w:p>
    <w:p w:rsidR="00902FAC" w:rsidRPr="006A1B65" w:rsidRDefault="00902FAC" w:rsidP="00902FAC">
      <w:pPr>
        <w:jc w:val="both"/>
        <w:rPr>
          <w:b/>
          <w:i/>
        </w:rPr>
      </w:pPr>
      <w:r w:rsidRPr="006A1B65">
        <w:rPr>
          <w:b/>
          <w:u w:val="single"/>
        </w:rPr>
        <w:t>Критерии оценки участника дискуссии (максимальное количество баллов - 10)</w:t>
      </w:r>
      <w:r w:rsidRPr="006A1B65">
        <w:rPr>
          <w:b/>
          <w:i/>
        </w:rPr>
        <w:t>:</w:t>
      </w:r>
    </w:p>
    <w:p w:rsidR="00902FAC" w:rsidRPr="006A1B65" w:rsidRDefault="00902FAC" w:rsidP="00902FAC">
      <w:pPr>
        <w:numPr>
          <w:ilvl w:val="0"/>
          <w:numId w:val="8"/>
        </w:numPr>
        <w:jc w:val="both"/>
      </w:pPr>
      <w:r w:rsidRPr="006A1B65">
        <w:t>Грамотная речь</w:t>
      </w:r>
    </w:p>
    <w:p w:rsidR="00902FAC" w:rsidRPr="006A1B65" w:rsidRDefault="00902FAC" w:rsidP="00902FAC">
      <w:pPr>
        <w:numPr>
          <w:ilvl w:val="0"/>
          <w:numId w:val="8"/>
        </w:numPr>
        <w:jc w:val="both"/>
      </w:pPr>
      <w:r w:rsidRPr="006A1B65">
        <w:t>Умение аргументированно доказать свою точку зрения</w:t>
      </w:r>
    </w:p>
    <w:p w:rsidR="00902FAC" w:rsidRPr="006A1B65" w:rsidRDefault="00902FAC" w:rsidP="00902FAC">
      <w:pPr>
        <w:numPr>
          <w:ilvl w:val="0"/>
          <w:numId w:val="8"/>
        </w:numPr>
        <w:jc w:val="both"/>
      </w:pPr>
      <w:r w:rsidRPr="006A1B65">
        <w:t>Активность в ходе дискуссии</w:t>
      </w:r>
    </w:p>
    <w:p w:rsidR="00902FAC" w:rsidRPr="006A1B65" w:rsidRDefault="00902FAC" w:rsidP="00902FAC">
      <w:pPr>
        <w:numPr>
          <w:ilvl w:val="0"/>
          <w:numId w:val="8"/>
        </w:numPr>
        <w:jc w:val="both"/>
      </w:pPr>
      <w:r w:rsidRPr="006A1B65">
        <w:t>Владение темой дискуссии</w:t>
      </w:r>
    </w:p>
    <w:p w:rsidR="00902FAC" w:rsidRPr="006A1B65" w:rsidRDefault="00902FAC" w:rsidP="00902FAC">
      <w:pPr>
        <w:ind w:left="1080"/>
        <w:jc w:val="both"/>
      </w:pPr>
    </w:p>
    <w:p w:rsidR="00902FAC" w:rsidRDefault="00902FAC" w:rsidP="00F025DE">
      <w:pPr>
        <w:numPr>
          <w:ilvl w:val="0"/>
          <w:numId w:val="22"/>
        </w:numPr>
        <w:ind w:left="709"/>
        <w:jc w:val="both"/>
      </w:pPr>
      <w:r w:rsidRPr="006A1B65">
        <w:rPr>
          <w:b/>
        </w:rPr>
        <w:t xml:space="preserve">Выставка рисунков </w:t>
      </w:r>
      <w:r w:rsidRPr="00F025DE">
        <w:t>домашнего задания по теме конкурса и других рисунков участника.</w:t>
      </w:r>
      <w:r w:rsidR="00997BDF">
        <w:t xml:space="preserve"> Для оформления выставки каждому участнику необходимо привезти на заключительный этап Слета конкурсную работу </w:t>
      </w:r>
      <w:r w:rsidR="00D6468F">
        <w:t xml:space="preserve">домашнего задания </w:t>
      </w:r>
      <w:r w:rsidR="00997BDF">
        <w:t>и 2-3 другие работы</w:t>
      </w:r>
      <w:r w:rsidR="00C767DF">
        <w:t>. Работы в рамках, под стеклом, и свернутые в рулоны не принимаются. Выставку своих работ участник оформляет до начала работы номинации.</w:t>
      </w:r>
    </w:p>
    <w:p w:rsidR="00C767DF" w:rsidRPr="00F025DE" w:rsidRDefault="00C767DF" w:rsidP="00C767DF">
      <w:pPr>
        <w:ind w:left="349"/>
        <w:jc w:val="both"/>
      </w:pPr>
    </w:p>
    <w:p w:rsidR="00902FAC" w:rsidRPr="00C767DF" w:rsidRDefault="00902FAC" w:rsidP="00F025DE">
      <w:pPr>
        <w:numPr>
          <w:ilvl w:val="0"/>
          <w:numId w:val="22"/>
        </w:numPr>
        <w:ind w:left="709"/>
        <w:jc w:val="both"/>
      </w:pPr>
      <w:r w:rsidRPr="006A1B65">
        <w:rPr>
          <w:b/>
        </w:rPr>
        <w:t xml:space="preserve">Выполнение импровизированного творческого задания </w:t>
      </w:r>
      <w:r w:rsidRPr="00C767DF">
        <w:t>(</w:t>
      </w:r>
      <w:r w:rsidRPr="00C767DF">
        <w:rPr>
          <w:u w:val="single"/>
        </w:rPr>
        <w:t>максимальное количество баллов - 10</w:t>
      </w:r>
      <w:r w:rsidRPr="00C767DF">
        <w:t>).</w:t>
      </w:r>
    </w:p>
    <w:p w:rsidR="00902FAC" w:rsidRPr="006A1B65" w:rsidRDefault="00902FAC" w:rsidP="00902FAC">
      <w:pPr>
        <w:ind w:firstLine="720"/>
        <w:jc w:val="both"/>
        <w:rPr>
          <w:b/>
          <w:u w:val="single"/>
        </w:rPr>
      </w:pPr>
      <w:r w:rsidRPr="006A1B65">
        <w:rPr>
          <w:b/>
          <w:u w:val="single"/>
        </w:rPr>
        <w:t>Участники очного этапа Слета номинации «Изобразительное искусство» и сопровождающие лица должны иметь сменную обувь!</w:t>
      </w:r>
    </w:p>
    <w:p w:rsidR="00902FAC" w:rsidRPr="006A1B65" w:rsidRDefault="00902FAC" w:rsidP="00902FAC">
      <w:pPr>
        <w:ind w:left="720"/>
        <w:jc w:val="both"/>
        <w:rPr>
          <w:b/>
        </w:rPr>
      </w:pPr>
    </w:p>
    <w:p w:rsidR="00911CEB" w:rsidRDefault="00911CEB" w:rsidP="00DA37D8">
      <w:pPr>
        <w:jc w:val="both"/>
        <w:rPr>
          <w:b/>
        </w:rPr>
      </w:pPr>
    </w:p>
    <w:p w:rsidR="001431E9" w:rsidRDefault="00370BD9" w:rsidP="00DA37D8">
      <w:pPr>
        <w:jc w:val="both"/>
        <w:rPr>
          <w:b/>
        </w:rPr>
      </w:pPr>
      <w:r>
        <w:rPr>
          <w:b/>
        </w:rPr>
        <w:tab/>
      </w:r>
      <w:r w:rsidR="00B76A86">
        <w:rPr>
          <w:b/>
        </w:rPr>
        <w:t>Победители и призеры Слёта будут награждены на Церемонии закрытия</w:t>
      </w:r>
      <w:r w:rsidR="006E00B6">
        <w:rPr>
          <w:b/>
        </w:rPr>
        <w:t xml:space="preserve"> </w:t>
      </w:r>
    </w:p>
    <w:p w:rsidR="00B76A86" w:rsidRPr="00B8116C" w:rsidRDefault="006E00B6" w:rsidP="00DA37D8">
      <w:pPr>
        <w:jc w:val="both"/>
        <w:rPr>
          <w:sz w:val="16"/>
          <w:szCs w:val="16"/>
        </w:rPr>
      </w:pPr>
      <w:r w:rsidRPr="00B8116C">
        <w:rPr>
          <w:b/>
        </w:rPr>
        <w:t>0</w:t>
      </w:r>
      <w:r w:rsidR="007122F1">
        <w:rPr>
          <w:b/>
        </w:rPr>
        <w:t>6</w:t>
      </w:r>
      <w:r w:rsidRPr="00B8116C">
        <w:rPr>
          <w:b/>
        </w:rPr>
        <w:t xml:space="preserve"> декабря 202</w:t>
      </w:r>
      <w:r w:rsidR="007122F1">
        <w:rPr>
          <w:b/>
        </w:rPr>
        <w:t>4</w:t>
      </w:r>
      <w:r w:rsidRPr="00B8116C">
        <w:rPr>
          <w:b/>
        </w:rPr>
        <w:t xml:space="preserve"> года</w:t>
      </w:r>
      <w:r w:rsidR="00B76A86" w:rsidRPr="00B8116C">
        <w:rPr>
          <w:b/>
        </w:rPr>
        <w:t>.</w:t>
      </w:r>
    </w:p>
    <w:p w:rsidR="00351590" w:rsidRPr="00370BD9" w:rsidRDefault="00351590" w:rsidP="00351590">
      <w:pPr>
        <w:shd w:val="clear" w:color="auto" w:fill="FFFFFF"/>
        <w:ind w:left="106" w:right="38" w:firstLine="701"/>
        <w:jc w:val="both"/>
      </w:pPr>
      <w:r w:rsidRPr="007F3519">
        <w:t>Общую координацию работы номинации «</w:t>
      </w:r>
      <w:r w:rsidR="006C6752">
        <w:t>Изобразительное искусство</w:t>
      </w:r>
      <w:r w:rsidRPr="007F3519">
        <w:t>» в рамках Слета осуществляет бюджетное учреждение Омской области дополнительного образования «</w:t>
      </w:r>
      <w:r w:rsidR="00911CEB">
        <w:t>Центр творческого развития и гуманитарного образования</w:t>
      </w:r>
      <w:r w:rsidRPr="007F3519">
        <w:t>» (6440</w:t>
      </w:r>
      <w:r w:rsidR="00370BD9">
        <w:t>20 г.</w:t>
      </w:r>
      <w:r w:rsidRPr="007F3519">
        <w:t xml:space="preserve"> Омск, ул. </w:t>
      </w:r>
      <w:proofErr w:type="spellStart"/>
      <w:r w:rsidR="00911CEB">
        <w:t>Лобкова</w:t>
      </w:r>
      <w:proofErr w:type="spellEnd"/>
      <w:r w:rsidRPr="007F3519">
        <w:t xml:space="preserve">, д. </w:t>
      </w:r>
      <w:r w:rsidR="00911CEB">
        <w:t>5</w:t>
      </w:r>
      <w:r w:rsidRPr="007F3519">
        <w:t>, тел</w:t>
      </w:r>
      <w:r w:rsidR="00911CEB">
        <w:t>.</w:t>
      </w:r>
      <w:r w:rsidRPr="007F3519">
        <w:t xml:space="preserve"> (3812) </w:t>
      </w:r>
      <w:r w:rsidR="00911CEB">
        <w:t>45</w:t>
      </w:r>
      <w:r w:rsidRPr="007F3519">
        <w:t>-1</w:t>
      </w:r>
      <w:r w:rsidR="00911CEB">
        <w:t>3</w:t>
      </w:r>
      <w:r w:rsidRPr="007F3519">
        <w:t>-</w:t>
      </w:r>
      <w:r w:rsidR="00911CEB">
        <w:t>61</w:t>
      </w:r>
      <w:r w:rsidRPr="007F3519">
        <w:t xml:space="preserve">, </w:t>
      </w:r>
      <w:r w:rsidRPr="006A3D7D">
        <w:rPr>
          <w:b/>
        </w:rPr>
        <w:t xml:space="preserve">координатор </w:t>
      </w:r>
      <w:proofErr w:type="spellStart"/>
      <w:r w:rsidR="00C767DF">
        <w:rPr>
          <w:b/>
        </w:rPr>
        <w:t>Огородникова</w:t>
      </w:r>
      <w:proofErr w:type="spellEnd"/>
      <w:r w:rsidR="00C767DF">
        <w:rPr>
          <w:b/>
        </w:rPr>
        <w:t xml:space="preserve"> Наталья Георгиевна</w:t>
      </w:r>
      <w:r w:rsidRPr="006A3D7D">
        <w:rPr>
          <w:b/>
        </w:rPr>
        <w:t>).</w:t>
      </w:r>
    </w:p>
    <w:p w:rsidR="002C36FB" w:rsidRDefault="002C36FB" w:rsidP="00351590">
      <w:pPr>
        <w:ind w:firstLine="708"/>
        <w:jc w:val="both"/>
      </w:pPr>
    </w:p>
    <w:sectPr w:rsidR="002C36FB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5B4" w:rsidRDefault="002635B4">
      <w:r>
        <w:separator/>
      </w:r>
    </w:p>
  </w:endnote>
  <w:endnote w:type="continuationSeparator" w:id="0">
    <w:p w:rsidR="002635B4" w:rsidRDefault="0026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5B4" w:rsidRDefault="002635B4">
      <w:r>
        <w:separator/>
      </w:r>
    </w:p>
  </w:footnote>
  <w:footnote w:type="continuationSeparator" w:id="0">
    <w:p w:rsidR="002635B4" w:rsidRDefault="00263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90" w:rsidRDefault="00C767DF" w:rsidP="008C059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C0590" w:rsidRDefault="002635B4" w:rsidP="008C0590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90" w:rsidRDefault="002635B4" w:rsidP="008C059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568CCA"/>
    <w:lvl w:ilvl="0">
      <w:numFmt w:val="bullet"/>
      <w:lvlText w:val="*"/>
      <w:lvlJc w:val="left"/>
    </w:lvl>
  </w:abstractNum>
  <w:abstractNum w:abstractNumId="1">
    <w:nsid w:val="0C444427"/>
    <w:multiLevelType w:val="hybridMultilevel"/>
    <w:tmpl w:val="785CE8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92918"/>
    <w:multiLevelType w:val="hybridMultilevel"/>
    <w:tmpl w:val="B89257F6"/>
    <w:lvl w:ilvl="0" w:tplc="F346842A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DD5798"/>
    <w:multiLevelType w:val="hybridMultilevel"/>
    <w:tmpl w:val="E63E7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044D96"/>
    <w:multiLevelType w:val="hybridMultilevel"/>
    <w:tmpl w:val="923695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0558AA"/>
    <w:multiLevelType w:val="hybridMultilevel"/>
    <w:tmpl w:val="71FEA792"/>
    <w:lvl w:ilvl="0" w:tplc="5824CE3C">
      <w:start w:val="1"/>
      <w:numFmt w:val="decimal"/>
      <w:lvlText w:val="%1."/>
      <w:lvlJc w:val="left"/>
      <w:pPr>
        <w:ind w:left="42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364EA"/>
    <w:multiLevelType w:val="singleLevel"/>
    <w:tmpl w:val="6C3A504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8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10"/>
  </w:num>
  <w:num w:numId="11">
    <w:abstractNumId w:val="13"/>
  </w:num>
  <w:num w:numId="12">
    <w:abstractNumId w:val="18"/>
  </w:num>
  <w:num w:numId="13">
    <w:abstractNumId w:val="12"/>
  </w:num>
  <w:num w:numId="1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6">
    <w:abstractNumId w:val="19"/>
    <w:lvlOverride w:ilvl="0">
      <w:startOverride w:val="1"/>
    </w:lvlOverride>
  </w:num>
  <w:num w:numId="17">
    <w:abstractNumId w:val="17"/>
  </w:num>
  <w:num w:numId="18">
    <w:abstractNumId w:val="16"/>
  </w:num>
  <w:num w:numId="19">
    <w:abstractNumId w:val="6"/>
  </w:num>
  <w:num w:numId="20">
    <w:abstractNumId w:val="1"/>
  </w:num>
  <w:num w:numId="21">
    <w:abstractNumId w:val="4"/>
  </w:num>
  <w:num w:numId="22">
    <w:abstractNumId w:val="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1D"/>
    <w:rsid w:val="000372AC"/>
    <w:rsid w:val="00090DD7"/>
    <w:rsid w:val="000E1B91"/>
    <w:rsid w:val="001014DF"/>
    <w:rsid w:val="00101DBF"/>
    <w:rsid w:val="001431E9"/>
    <w:rsid w:val="001B0F12"/>
    <w:rsid w:val="001E1CD2"/>
    <w:rsid w:val="00256B50"/>
    <w:rsid w:val="002635B4"/>
    <w:rsid w:val="002A45A5"/>
    <w:rsid w:val="002C36FB"/>
    <w:rsid w:val="002D1394"/>
    <w:rsid w:val="003276B8"/>
    <w:rsid w:val="00336407"/>
    <w:rsid w:val="00345E0F"/>
    <w:rsid w:val="00345E9F"/>
    <w:rsid w:val="00351590"/>
    <w:rsid w:val="00370BD9"/>
    <w:rsid w:val="00397348"/>
    <w:rsid w:val="003B1057"/>
    <w:rsid w:val="003E1949"/>
    <w:rsid w:val="003E19C5"/>
    <w:rsid w:val="003E31CE"/>
    <w:rsid w:val="003E57B0"/>
    <w:rsid w:val="004679D6"/>
    <w:rsid w:val="005429C3"/>
    <w:rsid w:val="005563C1"/>
    <w:rsid w:val="00563592"/>
    <w:rsid w:val="005F4E79"/>
    <w:rsid w:val="0065734D"/>
    <w:rsid w:val="00687CED"/>
    <w:rsid w:val="006C6752"/>
    <w:rsid w:val="006E00B6"/>
    <w:rsid w:val="00705BD6"/>
    <w:rsid w:val="007122F1"/>
    <w:rsid w:val="007375EC"/>
    <w:rsid w:val="007C0E3B"/>
    <w:rsid w:val="007D49FE"/>
    <w:rsid w:val="007F4767"/>
    <w:rsid w:val="00803828"/>
    <w:rsid w:val="008312F4"/>
    <w:rsid w:val="00840EAD"/>
    <w:rsid w:val="008449F6"/>
    <w:rsid w:val="00847B61"/>
    <w:rsid w:val="00891066"/>
    <w:rsid w:val="008B6471"/>
    <w:rsid w:val="008C0004"/>
    <w:rsid w:val="00902FAC"/>
    <w:rsid w:val="00911CEB"/>
    <w:rsid w:val="00997BDF"/>
    <w:rsid w:val="009C3561"/>
    <w:rsid w:val="00A27478"/>
    <w:rsid w:val="00A35989"/>
    <w:rsid w:val="00A90442"/>
    <w:rsid w:val="00AC4FB9"/>
    <w:rsid w:val="00B02746"/>
    <w:rsid w:val="00B04E2F"/>
    <w:rsid w:val="00B6354A"/>
    <w:rsid w:val="00B76A86"/>
    <w:rsid w:val="00B8116C"/>
    <w:rsid w:val="00B92721"/>
    <w:rsid w:val="00BB4855"/>
    <w:rsid w:val="00BD791D"/>
    <w:rsid w:val="00BF3DFF"/>
    <w:rsid w:val="00C17C55"/>
    <w:rsid w:val="00C34DDB"/>
    <w:rsid w:val="00C60DB9"/>
    <w:rsid w:val="00C76317"/>
    <w:rsid w:val="00C767DF"/>
    <w:rsid w:val="00C85726"/>
    <w:rsid w:val="00CE16A8"/>
    <w:rsid w:val="00D35AAB"/>
    <w:rsid w:val="00D6468F"/>
    <w:rsid w:val="00DA37D8"/>
    <w:rsid w:val="00DE6B1A"/>
    <w:rsid w:val="00E01EBE"/>
    <w:rsid w:val="00E03D73"/>
    <w:rsid w:val="00E52093"/>
    <w:rsid w:val="00EA4702"/>
    <w:rsid w:val="00EC2B77"/>
    <w:rsid w:val="00EE5CFE"/>
    <w:rsid w:val="00F025DE"/>
    <w:rsid w:val="00F42148"/>
    <w:rsid w:val="00F621A9"/>
    <w:rsid w:val="00F774C9"/>
    <w:rsid w:val="00F97ADC"/>
    <w:rsid w:val="00FB38B1"/>
    <w:rsid w:val="00FB7CD3"/>
    <w:rsid w:val="00FE0BAA"/>
    <w:rsid w:val="00FE6693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5563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563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563C1"/>
  </w:style>
  <w:style w:type="paragraph" w:customStyle="1" w:styleId="Default">
    <w:name w:val="Default"/>
    <w:rsid w:val="005563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p23">
    <w:name w:val="p23"/>
    <w:basedOn w:val="a"/>
    <w:rsid w:val="00C60DB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C60DB9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5563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563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563C1"/>
  </w:style>
  <w:style w:type="paragraph" w:customStyle="1" w:styleId="Default">
    <w:name w:val="Default"/>
    <w:rsid w:val="005563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kLeB2YT64XuLp5o5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k.com/omsk55talan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ashkova-metod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19</cp:revision>
  <dcterms:created xsi:type="dcterms:W3CDTF">2022-09-20T08:55:00Z</dcterms:created>
  <dcterms:modified xsi:type="dcterms:W3CDTF">2024-04-22T12:51:00Z</dcterms:modified>
</cp:coreProperties>
</file>